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EC" w:rsidRPr="00792836" w:rsidRDefault="00D337EC" w:rsidP="00F136C8">
      <w:pPr>
        <w:spacing w:after="0" w:line="240" w:lineRule="auto"/>
        <w:rPr>
          <w:rFonts w:ascii="Arial" w:hAnsi="Arial" w:cs="Arial"/>
          <w:sz w:val="20"/>
          <w:szCs w:val="20"/>
          <w:lang w:val="es-MX"/>
        </w:rPr>
      </w:pPr>
      <w:r w:rsidRPr="00792836">
        <w:rPr>
          <w:b/>
          <w:bCs/>
          <w:noProof/>
          <w:lang w:val="es-MX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25.25pt;height:54.75pt;visibility:visible">
            <v:imagedata r:id="rId7" o:title=""/>
          </v:shape>
        </w:pict>
      </w:r>
    </w:p>
    <w:p w:rsidR="00D337EC" w:rsidRPr="00792836" w:rsidRDefault="00D337EC" w:rsidP="00F136C8">
      <w:pPr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p w:rsidR="00D337EC" w:rsidRPr="00792836" w:rsidRDefault="00D337EC" w:rsidP="00F136C8">
      <w:pPr>
        <w:spacing w:after="0" w:line="240" w:lineRule="auto"/>
        <w:rPr>
          <w:rFonts w:ascii="Arial" w:hAnsi="Arial" w:cs="Arial"/>
          <w:sz w:val="20"/>
          <w:szCs w:val="20"/>
          <w:lang w:val="es-MX"/>
        </w:rPr>
      </w:pPr>
      <w:r w:rsidRPr="00792836">
        <w:rPr>
          <w:rFonts w:ascii="Arial" w:hAnsi="Arial" w:cs="Arial"/>
          <w:noProof/>
          <w:sz w:val="20"/>
          <w:szCs w:val="20"/>
          <w:lang w:val="es-MX"/>
        </w:rPr>
        <w:pict>
          <v:shape id="Picture 2" o:spid="_x0000_i1026" type="#_x0000_t75" style="width:292.5pt;height:195pt;visibility:visible">
            <v:imagedata r:id="rId8" o:title=""/>
          </v:shape>
        </w:pict>
      </w:r>
    </w:p>
    <w:p w:rsidR="00D337EC" w:rsidRPr="00792836" w:rsidRDefault="00D337EC" w:rsidP="00F136C8">
      <w:pPr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p w:rsidR="00D337EC" w:rsidRPr="00792836" w:rsidRDefault="00D337EC" w:rsidP="0086135F">
      <w:pPr>
        <w:spacing w:after="0" w:line="360" w:lineRule="auto"/>
        <w:rPr>
          <w:rFonts w:ascii="Arial" w:hAnsi="Arial" w:cs="Arial"/>
          <w:color w:val="21578A"/>
          <w:sz w:val="40"/>
          <w:szCs w:val="40"/>
          <w:lang w:val="es-MX"/>
        </w:rPr>
      </w:pPr>
      <w:r w:rsidRPr="00792836">
        <w:rPr>
          <w:rFonts w:ascii="Arial" w:hAnsi="Arial" w:cs="Arial"/>
          <w:color w:val="21578A"/>
          <w:sz w:val="40"/>
          <w:szCs w:val="40"/>
          <w:lang w:val="es-MX"/>
        </w:rPr>
        <w:t>5 Estrategias para Ser un Mejor Líder</w:t>
      </w:r>
    </w:p>
    <w:p w:rsidR="00D337EC" w:rsidRPr="00792836" w:rsidRDefault="00D337EC" w:rsidP="00B70938">
      <w:pPr>
        <w:pStyle w:val="ListParagraph"/>
        <w:spacing w:line="360" w:lineRule="auto"/>
        <w:ind w:left="0"/>
        <w:rPr>
          <w:rFonts w:ascii="Arial" w:hAnsi="Arial" w:cs="Arial"/>
          <w:lang w:val="es-MX"/>
        </w:rPr>
      </w:pPr>
    </w:p>
    <w:p w:rsidR="00D337EC" w:rsidRPr="00792836" w:rsidRDefault="00D337EC" w:rsidP="00B70938">
      <w:pPr>
        <w:pStyle w:val="ListParagraph"/>
        <w:spacing w:line="360" w:lineRule="auto"/>
        <w:ind w:left="0"/>
        <w:rPr>
          <w:lang w:val="es-MX"/>
        </w:rPr>
      </w:pPr>
      <w:r w:rsidRPr="00792836">
        <w:rPr>
          <w:rFonts w:ascii="Arial" w:hAnsi="Arial" w:cs="Arial"/>
          <w:lang w:val="es-MX"/>
        </w:rPr>
        <w:t>Ya sea dirigiendo un proyecto de renovación del hogar, sirviendo a la comunidad o liderando a otros en el trabajo, lo más probable es que usted ya esté desarrollando el líder que lleva dentro—y ayudando a otros a hacer lo mismo. Pero, ¿qué tienen en común los mejores líderes? La respuesta es la superación continua, la cual puede lograrse utilizando estas cinco estrategias de liderazgo.</w:t>
      </w:r>
    </w:p>
    <w:p w:rsidR="00D337EC" w:rsidRPr="00792836" w:rsidRDefault="00D337EC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/>
        <w:rPr>
          <w:rFonts w:ascii="Arial" w:hAnsi="Arial" w:cs="Arial"/>
          <w:lang w:val="es-MX"/>
        </w:rPr>
      </w:pPr>
      <w:r w:rsidRPr="00792836">
        <w:rPr>
          <w:rFonts w:ascii="Arial" w:hAnsi="Arial" w:cs="Arial"/>
          <w:b/>
          <w:bCs/>
          <w:lang w:val="es-MX"/>
        </w:rPr>
        <w:t>Tome el liderazgo en un proyecto de equipo.</w:t>
      </w:r>
      <w:r w:rsidRPr="00792836">
        <w:rPr>
          <w:rFonts w:ascii="Arial" w:hAnsi="Arial" w:cs="Arial"/>
          <w:lang w:val="es-MX"/>
        </w:rPr>
        <w:t xml:space="preserve"> Una de las maneras más sencillas de asumir el liderazgo en el trabajo es encabezar un proyecto que necesite realizarse. Al organizar las reuniones, delegar las tareas y llevar el proyecto desde principio a fin, usted se convertirá en el líder.</w:t>
      </w:r>
    </w:p>
    <w:p w:rsidR="00D337EC" w:rsidRPr="00792836" w:rsidRDefault="00D337EC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 w:hanging="446"/>
        <w:rPr>
          <w:rFonts w:ascii="Arial" w:hAnsi="Arial" w:cs="Arial"/>
          <w:lang w:val="es-MX"/>
        </w:rPr>
      </w:pPr>
      <w:r w:rsidRPr="00792836">
        <w:rPr>
          <w:rFonts w:ascii="Arial" w:hAnsi="Arial" w:cs="Arial"/>
          <w:b/>
          <w:bCs/>
          <w:lang w:val="es-MX"/>
        </w:rPr>
        <w:t>Busque las oportunidades de desarrollo personal y profesional.</w:t>
      </w:r>
      <w:r w:rsidRPr="00792836">
        <w:rPr>
          <w:rFonts w:ascii="Arial" w:hAnsi="Arial" w:cs="Arial"/>
          <w:lang w:val="es-MX"/>
        </w:rPr>
        <w:t xml:space="preserve"> Cuando usted busque oportunidades de aprendizaje, inspirará a otros a hacerlo también. No importa si se trata de una certificación, una conferencia o un curso interno, inevitablemente obtendrá más conocimientos.</w:t>
      </w:r>
    </w:p>
    <w:p w:rsidR="00D337EC" w:rsidRPr="00792836" w:rsidRDefault="00D337EC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/>
        <w:rPr>
          <w:rFonts w:ascii="Arial" w:hAnsi="Arial" w:cs="Arial"/>
          <w:lang w:val="es-MX"/>
        </w:rPr>
      </w:pPr>
      <w:r w:rsidRPr="00792836">
        <w:rPr>
          <w:rFonts w:ascii="Arial" w:hAnsi="Arial" w:cs="Arial"/>
          <w:b/>
          <w:bCs/>
          <w:lang w:val="es-MX"/>
        </w:rPr>
        <w:t xml:space="preserve">Conviértase en un innovador. </w:t>
      </w:r>
      <w:r w:rsidRPr="00792836">
        <w:rPr>
          <w:rFonts w:ascii="Arial" w:hAnsi="Arial" w:cs="Arial"/>
          <w:lang w:val="es-MX"/>
        </w:rPr>
        <w:t>Dispóngase a cuestionar la manera en que siempre se hacen las cosas. Busque oportunidades para resolver—para sus colegas y las demás personas a quienes usted sirve.</w:t>
      </w:r>
      <w:r w:rsidRPr="00792836">
        <w:rPr>
          <w:rFonts w:ascii="Arial" w:hAnsi="Arial" w:cs="Arial"/>
          <w:b/>
          <w:bCs/>
          <w:lang w:val="es-MX"/>
        </w:rPr>
        <w:t xml:space="preserve"> </w:t>
      </w:r>
      <w:r w:rsidRPr="00792836">
        <w:rPr>
          <w:rFonts w:ascii="Arial" w:hAnsi="Arial" w:cs="Arial"/>
          <w:lang w:val="es-MX"/>
        </w:rPr>
        <w:t>Si usted se interesa por comprender las necesidades y los deseos de los demás, podrá desarrollar soluciones que resuelvan los esos problemas y tengan un impacto.</w:t>
      </w:r>
    </w:p>
    <w:p w:rsidR="00D337EC" w:rsidRPr="00792836" w:rsidRDefault="00D337EC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/>
        <w:rPr>
          <w:rFonts w:ascii="Arial" w:hAnsi="Arial" w:cs="Arial"/>
          <w:lang w:val="es-MX"/>
        </w:rPr>
      </w:pPr>
      <w:r w:rsidRPr="00792836">
        <w:rPr>
          <w:rFonts w:ascii="Arial" w:hAnsi="Arial" w:cs="Arial"/>
          <w:b/>
          <w:bCs/>
          <w:lang w:val="es-MX"/>
        </w:rPr>
        <w:t>Ofrezca oportunidades para que otros compartan.</w:t>
      </w:r>
      <w:r w:rsidRPr="00792836">
        <w:rPr>
          <w:rFonts w:ascii="Arial" w:hAnsi="Arial" w:cs="Arial"/>
          <w:lang w:val="es-MX"/>
        </w:rPr>
        <w:t xml:space="preserve"> </w:t>
      </w:r>
      <w:r w:rsidRPr="00792836">
        <w:rPr>
          <w:rFonts w:ascii="Helvetica" w:hAnsi="Helvetica" w:cs="Helvetica"/>
          <w:color w:val="000000"/>
          <w:shd w:val="clear" w:color="auto" w:fill="FFFFFF"/>
          <w:lang w:val="es-MX"/>
        </w:rPr>
        <w:t>Cuando se trata del liderazgo, un verdadero líder es un facilitador que saca lo mejor de los demás. ¿Anima usted a los demás a hablar y a dar lo mejor de sí mismos? Piense en cómo puede hacer esto a lo largo del día.</w:t>
      </w:r>
    </w:p>
    <w:p w:rsidR="00D337EC" w:rsidRPr="00792836" w:rsidRDefault="00D337EC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/>
        <w:rPr>
          <w:rFonts w:ascii="Arial" w:hAnsi="Arial" w:cs="Arial"/>
          <w:lang w:val="es-MX"/>
        </w:rPr>
      </w:pPr>
      <w:r w:rsidRPr="00792836">
        <w:rPr>
          <w:rFonts w:ascii="Arial" w:hAnsi="Arial" w:cs="Arial"/>
          <w:b/>
          <w:bCs/>
          <w:lang w:val="es-MX"/>
        </w:rPr>
        <w:t>Domine la comunicación y la inteligencia emocional.</w:t>
      </w:r>
      <w:r w:rsidRPr="00792836">
        <w:rPr>
          <w:rFonts w:ascii="Arial" w:hAnsi="Arial" w:cs="Arial"/>
          <w:lang w:val="es-MX"/>
        </w:rPr>
        <w:t xml:space="preserve"> Las investigaciones han demostrado que los líderes tienen un alto cociente de inteligencia emocional y aptitudes de comunicación sólidas. A través de una mayor conciencia de sí mismo, usted tendrá una mayor capacidad para guiar a aquellos a su alrededor. Pedir las opiniones de los demás, expresar sus ideas e iniciar conversaciones son algunas formas de ayudarle a comunicarse mejor.</w:t>
      </w:r>
    </w:p>
    <w:p w:rsidR="00D337EC" w:rsidRPr="00792836" w:rsidRDefault="00D337EC" w:rsidP="00B70938">
      <w:pPr>
        <w:pStyle w:val="ListParagraph"/>
        <w:tabs>
          <w:tab w:val="left" w:pos="450"/>
        </w:tabs>
        <w:spacing w:before="240" w:after="240" w:line="360" w:lineRule="auto"/>
        <w:ind w:left="0"/>
        <w:rPr>
          <w:rFonts w:ascii="Arial" w:hAnsi="Arial" w:cs="Arial"/>
          <w:lang w:val="es-MX"/>
        </w:rPr>
      </w:pPr>
    </w:p>
    <w:p w:rsidR="00D337EC" w:rsidRPr="00792836" w:rsidRDefault="00D337EC" w:rsidP="00B70938">
      <w:pPr>
        <w:spacing w:line="360" w:lineRule="auto"/>
        <w:rPr>
          <w:rFonts w:ascii="Arial" w:hAnsi="Arial" w:cs="Arial"/>
          <w:b/>
          <w:bCs/>
          <w:color w:val="2F5496"/>
          <w:sz w:val="24"/>
          <w:szCs w:val="24"/>
          <w:lang w:val="es-MX"/>
        </w:rPr>
      </w:pPr>
      <w:r w:rsidRPr="00792836">
        <w:rPr>
          <w:rFonts w:ascii="Arial" w:hAnsi="Arial" w:cs="Arial"/>
          <w:b/>
          <w:bCs/>
          <w:color w:val="2F5496"/>
          <w:sz w:val="24"/>
          <w:szCs w:val="24"/>
          <w:lang w:val="es-MX"/>
        </w:rPr>
        <w:t xml:space="preserve">Más recursos en línea </w:t>
      </w:r>
    </w:p>
    <w:p w:rsidR="00D337EC" w:rsidRPr="00792836" w:rsidRDefault="00D337EC" w:rsidP="00DF6303">
      <w:pPr>
        <w:tabs>
          <w:tab w:val="left" w:pos="450"/>
        </w:tabs>
        <w:spacing w:after="0" w:line="240" w:lineRule="auto"/>
        <w:ind w:left="450"/>
        <w:rPr>
          <w:u w:val="single"/>
          <w:lang w:val="es-MX"/>
        </w:rPr>
      </w:pPr>
      <w:hyperlink r:id="rId9" w:history="1">
        <w:r w:rsidRPr="00792836">
          <w:rPr>
            <w:rStyle w:val="Hyperlink"/>
            <w:rFonts w:ascii="Arial" w:hAnsi="Arial" w:cs="Arial"/>
            <w:u w:val="single"/>
            <w:lang w:val="es-MX"/>
          </w:rPr>
          <w:t>Plática TED de Drew Dudley sobre el liderazgo</w:t>
        </w:r>
        <w:r w:rsidRPr="00792836">
          <w:rPr>
            <w:rStyle w:val="Hyperlink"/>
            <w:rFonts w:ascii="Arial" w:hAnsi="Arial" w:cs="Arial"/>
            <w:b/>
            <w:bCs/>
            <w:u w:val="single"/>
            <w:lang w:val="es-MX"/>
          </w:rPr>
          <w:t xml:space="preserve"> </w:t>
        </w:r>
      </w:hyperlink>
      <w:r w:rsidRPr="00792836">
        <w:rPr>
          <w:rFonts w:ascii="Arial" w:hAnsi="Arial" w:cs="Arial"/>
          <w:u w:val="single"/>
          <w:lang w:val="es-MX"/>
        </w:rPr>
        <w:t xml:space="preserve"> </w:t>
      </w:r>
    </w:p>
    <w:p w:rsidR="00D337EC" w:rsidRPr="00792836" w:rsidRDefault="00D337EC" w:rsidP="00DF6303">
      <w:pPr>
        <w:tabs>
          <w:tab w:val="left" w:pos="450"/>
        </w:tabs>
        <w:spacing w:after="0" w:line="240" w:lineRule="auto"/>
        <w:ind w:left="450"/>
        <w:rPr>
          <w:rFonts w:ascii="Arial" w:hAnsi="Arial" w:cs="Arial"/>
          <w:b/>
          <w:bCs/>
          <w:lang w:val="es-MX"/>
        </w:rPr>
      </w:pPr>
    </w:p>
    <w:p w:rsidR="00D337EC" w:rsidRPr="00792836" w:rsidRDefault="00D337EC" w:rsidP="00DF6303">
      <w:pPr>
        <w:tabs>
          <w:tab w:val="left" w:pos="450"/>
        </w:tabs>
        <w:spacing w:after="0" w:line="240" w:lineRule="auto"/>
        <w:ind w:left="450"/>
        <w:rPr>
          <w:rFonts w:ascii="Arial" w:hAnsi="Arial" w:cs="Arial"/>
          <w:u w:val="single"/>
          <w:lang w:val="es-MX"/>
        </w:rPr>
      </w:pPr>
      <w:hyperlink r:id="rId10" w:history="1">
        <w:r w:rsidRPr="00792836">
          <w:rPr>
            <w:rStyle w:val="Hyperlink"/>
            <w:rFonts w:ascii="Arial" w:hAnsi="Arial" w:cs="Arial"/>
            <w:u w:val="single"/>
            <w:lang w:val="es-MX"/>
          </w:rPr>
          <w:t>Recursos de SHRM – Desarrollo de líderes organizacionales</w:t>
        </w:r>
      </w:hyperlink>
      <w:r w:rsidRPr="00792836">
        <w:rPr>
          <w:rFonts w:ascii="Arial" w:hAnsi="Arial" w:cs="Arial"/>
          <w:b/>
          <w:bCs/>
          <w:u w:val="single"/>
          <w:lang w:val="es-MX"/>
        </w:rPr>
        <w:t xml:space="preserve"> </w:t>
      </w:r>
    </w:p>
    <w:p w:rsidR="00D337EC" w:rsidRPr="00792836" w:rsidRDefault="00D337EC" w:rsidP="00DF6303">
      <w:pPr>
        <w:tabs>
          <w:tab w:val="left" w:pos="450"/>
        </w:tabs>
        <w:spacing w:line="360" w:lineRule="auto"/>
        <w:ind w:left="450"/>
        <w:rPr>
          <w:rFonts w:ascii="Arial" w:hAnsi="Arial" w:cs="Arial"/>
          <w:lang w:val="es-MX"/>
        </w:rPr>
      </w:pPr>
    </w:p>
    <w:p w:rsidR="00D337EC" w:rsidRPr="00792836" w:rsidRDefault="00D337EC" w:rsidP="00B70938">
      <w:pPr>
        <w:spacing w:line="360" w:lineRule="auto"/>
        <w:rPr>
          <w:rFonts w:ascii="Arial" w:hAnsi="Arial" w:cs="Arial"/>
          <w:b/>
          <w:bCs/>
          <w:color w:val="2F5496"/>
          <w:sz w:val="24"/>
          <w:szCs w:val="24"/>
          <w:lang w:val="es-MX"/>
        </w:rPr>
      </w:pPr>
      <w:r w:rsidRPr="00792836">
        <w:rPr>
          <w:rFonts w:ascii="Arial" w:hAnsi="Arial" w:cs="Arial"/>
          <w:b/>
          <w:bCs/>
          <w:color w:val="2F5496"/>
          <w:sz w:val="24"/>
          <w:szCs w:val="24"/>
          <w:lang w:val="es-MX"/>
        </w:rPr>
        <w:t xml:space="preserve">Libros recomendados </w:t>
      </w:r>
    </w:p>
    <w:p w:rsidR="00D337EC" w:rsidRPr="00792836" w:rsidRDefault="00D337EC" w:rsidP="00DF6303">
      <w:pPr>
        <w:tabs>
          <w:tab w:val="left" w:pos="360"/>
        </w:tabs>
        <w:spacing w:after="0" w:line="360" w:lineRule="auto"/>
        <w:ind w:left="450"/>
        <w:rPr>
          <w:rFonts w:ascii="Arial" w:hAnsi="Arial" w:cs="Arial"/>
          <w:lang w:val="es-MX"/>
        </w:rPr>
      </w:pPr>
      <w:r w:rsidRPr="00792836">
        <w:rPr>
          <w:rFonts w:ascii="Arial" w:hAnsi="Arial" w:cs="Arial"/>
          <w:lang w:val="es-MX"/>
        </w:rPr>
        <w:t>“Good to Great” por James Collins</w:t>
      </w:r>
    </w:p>
    <w:p w:rsidR="00D337EC" w:rsidRPr="00792836" w:rsidRDefault="00D337EC" w:rsidP="00DF6303">
      <w:pPr>
        <w:tabs>
          <w:tab w:val="left" w:pos="360"/>
        </w:tabs>
        <w:spacing w:after="0" w:line="360" w:lineRule="auto"/>
        <w:ind w:left="450"/>
        <w:rPr>
          <w:rFonts w:ascii="Arial" w:hAnsi="Arial" w:cs="Arial"/>
          <w:lang w:val="es-MX"/>
        </w:rPr>
      </w:pPr>
      <w:r w:rsidRPr="00792836">
        <w:rPr>
          <w:rFonts w:ascii="Arial" w:hAnsi="Arial" w:cs="Arial"/>
          <w:lang w:val="es-MX"/>
        </w:rPr>
        <w:t>“Leaders Eat Last” por Simon Sinek</w:t>
      </w:r>
    </w:p>
    <w:p w:rsidR="00D337EC" w:rsidRPr="00792836" w:rsidRDefault="00D337EC" w:rsidP="00DF6303">
      <w:pPr>
        <w:tabs>
          <w:tab w:val="left" w:pos="360"/>
        </w:tabs>
        <w:spacing w:after="0" w:line="360" w:lineRule="auto"/>
        <w:ind w:left="450"/>
        <w:rPr>
          <w:rFonts w:ascii="Arial" w:hAnsi="Arial" w:cs="Arial"/>
          <w:lang w:val="es-MX"/>
        </w:rPr>
      </w:pPr>
      <w:r w:rsidRPr="00792836">
        <w:rPr>
          <w:rFonts w:ascii="Arial" w:hAnsi="Arial" w:cs="Arial"/>
          <w:lang w:val="es-MX"/>
        </w:rPr>
        <w:t>“The 7 Habits of Highly Effective Leaders” por Steven Covey</w:t>
      </w:r>
    </w:p>
    <w:p w:rsidR="00D337EC" w:rsidRPr="00792836" w:rsidRDefault="00D337EC" w:rsidP="00DF6303">
      <w:pPr>
        <w:tabs>
          <w:tab w:val="left" w:pos="360"/>
        </w:tabs>
        <w:spacing w:after="0" w:line="360" w:lineRule="auto"/>
        <w:ind w:left="450"/>
        <w:rPr>
          <w:rFonts w:ascii="Arial" w:hAnsi="Arial" w:cs="Arial"/>
          <w:color w:val="000000"/>
          <w:lang w:val="es-MX"/>
        </w:rPr>
      </w:pPr>
      <w:r w:rsidRPr="00792836">
        <w:rPr>
          <w:rFonts w:ascii="Arial" w:hAnsi="Arial" w:cs="Arial"/>
          <w:lang w:val="es-MX"/>
        </w:rPr>
        <w:t>“Rehumanizing the Workplace” por Rosie Ward y Jon Rosen</w:t>
      </w:r>
    </w:p>
    <w:p w:rsidR="00D337EC" w:rsidRPr="00792836" w:rsidRDefault="00D337EC" w:rsidP="00223806">
      <w:pPr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p w:rsidR="00D337EC" w:rsidRPr="00792836" w:rsidRDefault="00D337EC" w:rsidP="00F136C8">
      <w:pPr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sectPr w:rsidR="00D337EC" w:rsidRPr="00792836" w:rsidSect="00D8622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7EC" w:rsidRDefault="00D337EC" w:rsidP="00AD4EAF">
      <w:pPr>
        <w:spacing w:after="0" w:line="240" w:lineRule="auto"/>
      </w:pPr>
      <w:r>
        <w:separator/>
      </w:r>
    </w:p>
  </w:endnote>
  <w:endnote w:type="continuationSeparator" w:id="0">
    <w:p w:rsidR="00D337EC" w:rsidRDefault="00D337EC" w:rsidP="00AD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7EC" w:rsidRDefault="00D337EC" w:rsidP="00AD4EAF">
    <w:pPr>
      <w:pStyle w:val="Footer"/>
      <w:jc w:val="right"/>
    </w:pPr>
    <w:r>
      <w:t>CLB164_0920</w:t>
    </w:r>
  </w:p>
  <w:p w:rsidR="00D337EC" w:rsidRDefault="00D337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7EC" w:rsidRDefault="00D337EC" w:rsidP="00AD4EAF">
      <w:pPr>
        <w:spacing w:after="0" w:line="240" w:lineRule="auto"/>
      </w:pPr>
      <w:r>
        <w:separator/>
      </w:r>
    </w:p>
  </w:footnote>
  <w:footnote w:type="continuationSeparator" w:id="0">
    <w:p w:rsidR="00D337EC" w:rsidRDefault="00D337EC" w:rsidP="00AD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A578F"/>
    <w:multiLevelType w:val="hybridMultilevel"/>
    <w:tmpl w:val="9BDA8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81B3374"/>
    <w:multiLevelType w:val="hybridMultilevel"/>
    <w:tmpl w:val="66040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828E4"/>
    <w:multiLevelType w:val="hybridMultilevel"/>
    <w:tmpl w:val="EE5CDE3A"/>
    <w:lvl w:ilvl="0" w:tplc="7574822A">
      <w:start w:val="1"/>
      <w:numFmt w:val="decimal"/>
      <w:lvlText w:val="%1."/>
      <w:lvlJc w:val="left"/>
      <w:pPr>
        <w:ind w:left="810" w:hanging="45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30763"/>
    <w:multiLevelType w:val="multilevel"/>
    <w:tmpl w:val="0624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6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6C8"/>
    <w:rsid w:val="00045F82"/>
    <w:rsid w:val="0018010A"/>
    <w:rsid w:val="001F609E"/>
    <w:rsid w:val="00222FD9"/>
    <w:rsid w:val="00223806"/>
    <w:rsid w:val="002764C7"/>
    <w:rsid w:val="00337016"/>
    <w:rsid w:val="003A770F"/>
    <w:rsid w:val="00483B39"/>
    <w:rsid w:val="004909F0"/>
    <w:rsid w:val="005949D9"/>
    <w:rsid w:val="0076646A"/>
    <w:rsid w:val="0077058F"/>
    <w:rsid w:val="00770784"/>
    <w:rsid w:val="00792836"/>
    <w:rsid w:val="007D23AB"/>
    <w:rsid w:val="008059B8"/>
    <w:rsid w:val="0086135F"/>
    <w:rsid w:val="00870F1E"/>
    <w:rsid w:val="008C6CD8"/>
    <w:rsid w:val="0092265F"/>
    <w:rsid w:val="00942A23"/>
    <w:rsid w:val="009752EB"/>
    <w:rsid w:val="009D15B3"/>
    <w:rsid w:val="00AD4EAF"/>
    <w:rsid w:val="00B70938"/>
    <w:rsid w:val="00BA0217"/>
    <w:rsid w:val="00BE6047"/>
    <w:rsid w:val="00CA2569"/>
    <w:rsid w:val="00D15C80"/>
    <w:rsid w:val="00D337EC"/>
    <w:rsid w:val="00D8622D"/>
    <w:rsid w:val="00DF6303"/>
    <w:rsid w:val="00E05382"/>
    <w:rsid w:val="00EA77BA"/>
    <w:rsid w:val="00EB58D1"/>
    <w:rsid w:val="00EC6AA5"/>
    <w:rsid w:val="00F113A7"/>
    <w:rsid w:val="00F1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22D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A770F"/>
    <w:pPr>
      <w:spacing w:after="200" w:line="276" w:lineRule="auto"/>
      <w:ind w:left="720"/>
    </w:pPr>
  </w:style>
  <w:style w:type="character" w:styleId="Hyperlink">
    <w:name w:val="Hyperlink"/>
    <w:basedOn w:val="DefaultParagraphFont"/>
    <w:uiPriority w:val="99"/>
    <w:rsid w:val="00B70938"/>
    <w:rPr>
      <w:color w:val="0C739E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AD4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4EAF"/>
  </w:style>
  <w:style w:type="paragraph" w:styleId="Footer">
    <w:name w:val="footer"/>
    <w:basedOn w:val="Normal"/>
    <w:link w:val="FooterChar"/>
    <w:uiPriority w:val="99"/>
    <w:rsid w:val="00AD4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4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7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shrm.org/resourcesandtools/tools-and-samples/toolkits/pages/developingorganizationalleader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d.com/talks/drew_dudley_everyday_leadership?language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388</Words>
  <Characters>2217</Characters>
  <Application>Microsoft Office Outlook</Application>
  <DocSecurity>0</DocSecurity>
  <Lines>0</Lines>
  <Paragraphs>0</Paragraphs>
  <ScaleCrop>false</ScaleCrop>
  <Company>PacificSource Health Plans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 O'Brien</dc:creator>
  <cp:keywords/>
  <dc:description/>
  <cp:lastModifiedBy>BTS</cp:lastModifiedBy>
  <cp:revision>3</cp:revision>
  <dcterms:created xsi:type="dcterms:W3CDTF">2021-06-22T00:33:00Z</dcterms:created>
  <dcterms:modified xsi:type="dcterms:W3CDTF">2021-06-22T00:35:00Z</dcterms:modified>
</cp:coreProperties>
</file>